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36" w:rsidRDefault="007572D0"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26" style="position:absolute;margin-left:578.35pt;margin-top:5.35pt;width:257.95pt;height:578.6pt;z-index:251660288" coordorigin="11262,10686" coordsize="229,664">
            <v:rect id="_x0000_s1027" style="position:absolute;left:11262;top:10686;width:230;height:66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1374;top:11337;width:118;height:13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1262;top:11337;width:115;height:13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1374;top:10686;width:118;height:12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1262;top:10686;width:115;height:12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1262;top:10686;width:10;height:3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1262;top:11018;width:10;height:332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1482;top:10686;width:10;height:3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1482;top:11018;width:10;height:332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line id="_x0000_s1036" style="position:absolute;z-index:251661312;visibility:visible;mso-wrap-edited:f;mso-wrap-distance-left:2.88pt;mso-wrap-distance-top:2.88pt;mso-wrap-distance-right:2.88pt;mso-wrap-distance-bottom:2.88pt" from="638.45pt,352.95pt" to="761.2pt,352.95pt" strokecolor="black [0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1.35pt;margin-top:17pt;width:247.7pt;height:566.95pt;z-index:2516643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9;mso-column-margin:2mm" inset="2.88pt,2.88pt,2.88pt,2.88pt">
              <w:txbxContent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Математические представления: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Находить в окружающей обстановке один и много предметов.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Знать части суток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Узнавать и называть геометрические фигуры: треугольник, круг, квадрат, прямоугольник.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Называть предметы, которые по форме похожи на треугольник, круг, квадрат, прямоугольник.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Понимать слова и показывать направления относительно себя: право, лево, верх, низ, впереди, сзади.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Сравнивать два, три предмета по величине (большой, средний, маленький; Длинный, короткий; Широкий узкий; Высокий, низкий).</w:t>
                  </w:r>
                  <w:proofErr w:type="gramEnd"/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Сравнивать две группы предметов по количеству (больше – меньше). Устанавливать равенства путём добавления предметов в меньшую группу или вычитания лишних предметов из большей группы.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365E36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Развитие речи: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Говорить не торопясь, выразительно.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Отвечать на вопросы.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Согласовывать слова в роде, числе и падеже.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Повторить рассказ из 3-4 предложений.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Употреблять предложения с однородными членами.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Правильно употреблять существительные с предлогами (</w:t>
                  </w:r>
                  <w:proofErr w:type="gramStart"/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, на, под, за).</w:t>
                  </w:r>
                </w:p>
                <w:p w:rsidR="00365E36" w:rsidRPr="00365E36" w:rsidRDefault="00365E36" w:rsidP="00365E36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E36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365E36">
                    <w:rPr>
                      <w:sz w:val="24"/>
                      <w:szCs w:val="24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Составлять простой описательный рассказ из 3-4 предложений по предметной картинке, сюжетной картинке или игрушке.</w:t>
                  </w:r>
                </w:p>
                <w:p w:rsidR="00365E36" w:rsidRPr="00365E36" w:rsidRDefault="00365E36" w:rsidP="00365E36">
                  <w:pPr>
                    <w:widowControl w:val="0"/>
                    <w:rPr>
                      <w:b/>
                      <w:bCs/>
                      <w:i/>
                      <w:iCs/>
                      <w:color w:val="FF6600"/>
                      <w:sz w:val="24"/>
                      <w:szCs w:val="24"/>
                    </w:rPr>
                  </w:pPr>
                  <w:r w:rsidRPr="00365E36">
                    <w:rPr>
                      <w:b/>
                      <w:bCs/>
                      <w:i/>
                      <w:iCs/>
                      <w:color w:val="FF6600"/>
                      <w:sz w:val="24"/>
                      <w:szCs w:val="24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0" type="#_x0000_t202" style="position:absolute;margin-left:300.45pt;margin-top:17pt;width:238.1pt;height:561.25pt;z-index:25166540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0;mso-column-margin:2mm" inset="2.88pt,2.88pt,2.88pt,2.88pt">
              <w:txbxContent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Рисование:</w:t>
                  </w:r>
                </w:p>
                <w:p w:rsidR="00365E36" w:rsidRDefault="00365E36" w:rsidP="00365E36">
                  <w:pPr>
                    <w:pStyle w:val="3"/>
                    <w:widowControl w:val="0"/>
                    <w:ind w:left="567" w:hanging="567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24"/>
                      <w:szCs w:val="24"/>
                    </w:rPr>
                    <w:t>Знать основные цвета, их оттенки:  красный - розовый, синий – голубой, чёрный-серый, белый, жёлтый,  зелёный.</w:t>
                  </w:r>
                  <w:proofErr w:type="gramEnd"/>
                </w:p>
                <w:p w:rsidR="00365E36" w:rsidRDefault="00365E36" w:rsidP="00365E36">
                  <w:pPr>
                    <w:pStyle w:val="3"/>
                    <w:widowControl w:val="0"/>
                    <w:ind w:left="567" w:hanging="567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24"/>
                      <w:szCs w:val="24"/>
                    </w:rPr>
                    <w:t xml:space="preserve">Подбирать цвет, соответствующий предметам. </w:t>
                  </w:r>
                </w:p>
                <w:p w:rsidR="00365E36" w:rsidRDefault="00365E36" w:rsidP="00365E36">
                  <w:pPr>
                    <w:pStyle w:val="3"/>
                    <w:widowControl w:val="0"/>
                    <w:ind w:left="567" w:hanging="567"/>
                    <w:jc w:val="left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24"/>
                      <w:szCs w:val="24"/>
                    </w:rPr>
                    <w:t>Изображать простейшие предметы и явления окружающей действительности, используя различные линии (домики, деревья, цветы, туча с дождём, солнышко, дорожки…)</w:t>
                  </w:r>
                </w:p>
                <w:p w:rsidR="00365E36" w:rsidRDefault="00365E36" w:rsidP="00365E36">
                  <w:pPr>
                    <w:pStyle w:val="3"/>
                    <w:widowControl w:val="0"/>
                    <w:ind w:firstLine="0"/>
                    <w:jc w:val="left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Аппликация:</w:t>
                  </w:r>
                </w:p>
                <w:p w:rsidR="00365E36" w:rsidRDefault="00365E36" w:rsidP="00365E36">
                  <w:pPr>
                    <w:pStyle w:val="3"/>
                    <w:widowControl w:val="0"/>
                    <w:ind w:left="567" w:hanging="567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24"/>
                      <w:szCs w:val="24"/>
                    </w:rPr>
                    <w:t xml:space="preserve"> Создавать изображения  предметов, составляя их из 2-4 деталей, путём наклеивания готовых форм (домик, ёлочка, светофор, заборчик, лесенка…)</w:t>
                  </w:r>
                </w:p>
                <w:p w:rsidR="00365E36" w:rsidRDefault="00365E36" w:rsidP="00365E36">
                  <w:pPr>
                    <w:pStyle w:val="3"/>
                    <w:widowControl w:val="0"/>
                    <w:ind w:left="567" w:hanging="567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sz w:val="24"/>
                      <w:szCs w:val="24"/>
                    </w:rPr>
                    <w:t>Уметь держать ножницы и резать прямые линии – полоски.</w:t>
                  </w:r>
                </w:p>
                <w:p w:rsidR="00365E36" w:rsidRDefault="00365E36" w:rsidP="00365E36">
                  <w:pPr>
                    <w:pStyle w:val="1"/>
                    <w:widowControl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Ознакомление с окружающим: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Запомнить особенности внешнего вида животных и птиц.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Различать  предметы ближайшего ок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ружения, отмечать их свойства.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Называть времена года и состояния погоды.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ind w:left="567" w:hanging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Иметь представления о явлениях общественной жизни – праздниках.</w:t>
                  </w:r>
                </w:p>
                <w:p w:rsidR="00365E36" w:rsidRDefault="00365E36" w:rsidP="00365E36">
                  <w:pP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65E36" w:rsidRDefault="007572D0"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43" type="#_x0000_t202" style="position:absolute;margin-left:600.7pt;margin-top:7.3pt;width:206.9pt;height:228pt;z-index:251668480;mso-wrap-distance-left:2.88pt;mso-wrap-distance-top:2.88pt;mso-wrap-distance-right:2.88pt;mso-wrap-distance-bottom:2.88pt" filled="f" stroked="f" strokecolor="black [0]" strokeweight="2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extrusion v:ext="view" backdepth="0" viewpoint="0,0" viewpointorigin="0,0"/>
            <v:textbox style="mso-column-margin:2mm" inset="2.88pt,2.88pt,2.88pt,2.88pt">
              <w:txbxContent>
                <w:p w:rsidR="00365E36" w:rsidRDefault="00365E36" w:rsidP="00365E36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  <w:p w:rsidR="005E78DA" w:rsidRDefault="005E78DA" w:rsidP="00365E36">
                  <w:pPr>
                    <w:widowControl w:val="0"/>
                    <w:spacing w:after="0" w:line="270" w:lineRule="exact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5E78DA" w:rsidRPr="005E78DA" w:rsidRDefault="005E78DA" w:rsidP="005E78DA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5E78DA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>М</w:t>
                  </w:r>
                  <w:r w:rsidR="000031ED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>БДОУ</w:t>
                  </w:r>
                  <w:r w:rsidRPr="005E78DA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 xml:space="preserve"> «</w:t>
                  </w:r>
                  <w:r w:rsidR="000031ED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>Д</w:t>
                  </w:r>
                  <w:r w:rsidRPr="005E78DA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 xml:space="preserve">етский сад № </w:t>
                  </w:r>
                  <w:r w:rsidR="000031ED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>89</w:t>
                  </w:r>
                  <w:r w:rsidRPr="005E78DA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>» г</w:t>
                  </w:r>
                  <w:proofErr w:type="gramStart"/>
                  <w:r w:rsidRPr="005E78DA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>.</w:t>
                  </w:r>
                  <w:r w:rsidR="000031ED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>Б</w:t>
                  </w:r>
                  <w:proofErr w:type="gramEnd"/>
                  <w:r w:rsidR="000031ED"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  <w:t>арнаула</w:t>
                  </w:r>
                </w:p>
                <w:p w:rsidR="005E78DA" w:rsidRPr="005E78DA" w:rsidRDefault="005E78DA" w:rsidP="005E78DA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/>
                      <w:bCs/>
                      <w:i w:val="0"/>
                      <w:color w:val="000000" w:themeColor="text1"/>
                      <w:sz w:val="24"/>
                      <w:szCs w:val="24"/>
                    </w:rPr>
                  </w:pPr>
                </w:p>
                <w:p w:rsidR="005E78DA" w:rsidRDefault="005E78DA" w:rsidP="005E78DA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</w:p>
                <w:p w:rsidR="00365E36" w:rsidRPr="005E78DA" w:rsidRDefault="00365E36" w:rsidP="00365E36">
                  <w:pPr>
                    <w:widowControl w:val="0"/>
                    <w:spacing w:after="0" w:line="270" w:lineRule="exact"/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65E36" w:rsidRDefault="005E78DA" w:rsidP="005E78DA">
      <w:pPr>
        <w:tabs>
          <w:tab w:val="left" w:pos="12615"/>
        </w:tabs>
      </w:pPr>
      <w:r>
        <w:tab/>
      </w:r>
    </w:p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5E78DA"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7682230</wp:posOffset>
            </wp:positionH>
            <wp:positionV relativeFrom="paragraph">
              <wp:posOffset>109855</wp:posOffset>
            </wp:positionV>
            <wp:extent cx="2447925" cy="1485900"/>
            <wp:effectExtent l="19050" t="0" r="9525" b="0"/>
            <wp:wrapNone/>
            <wp:docPr id="17" name="Рисунок 17" descr="готовим руку к пись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отовим руку к письм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7572D0"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8" type="#_x0000_t202" style="position:absolute;margin-left:589.5pt;margin-top:10.55pt;width:235.75pt;height:105.55pt;z-index:251663360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8;mso-column-margin:5.7pt" inset="2.85pt,2.85pt,2.85pt,2.85pt">
              <w:txbxContent>
                <w:p w:rsidR="00365E36" w:rsidRPr="005E78DA" w:rsidRDefault="00365E36" w:rsidP="00365E36">
                  <w:pPr>
                    <w:pStyle w:val="msotitle3"/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5E78DA">
                    <w:rPr>
                      <w:rFonts w:ascii="Times New Roman" w:hAnsi="Times New Roman"/>
                      <w:b/>
                      <w:bCs/>
                      <w:color w:val="000000"/>
                      <w:sz w:val="36"/>
                      <w:szCs w:val="36"/>
                    </w:rPr>
                    <w:t>Возрастные особенности детей от 4 до 5 лет</w:t>
                  </w:r>
                </w:p>
              </w:txbxContent>
            </v:textbox>
          </v:shape>
        </w:pict>
      </w:r>
    </w:p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365E36"/>
    <w:p w:rsidR="00365E36" w:rsidRDefault="007572D0"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7" type="#_x0000_t202" style="position:absolute;margin-left:600.7pt;margin-top:17.8pt;width:206.9pt;height:50.6pt;z-index:251662336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7;mso-column-margin:5.7pt" inset="2.85pt,2.85pt,2.85pt,2.85pt">
              <w:txbxContent>
                <w:p w:rsidR="005E78DA" w:rsidRDefault="00853F5E" w:rsidP="005E78DA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  <w:r w:rsidR="005E78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365E36" w:rsidRDefault="000031ED" w:rsidP="005E78DA">
                  <w:pPr>
                    <w:pStyle w:val="4"/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Запольская Т.Н.</w:t>
                  </w:r>
                </w:p>
                <w:p w:rsidR="005E78DA" w:rsidRDefault="005E78DA" w:rsidP="00853F5E">
                  <w:pPr>
                    <w:pStyle w:val="4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E78DA" w:rsidRDefault="005E78DA" w:rsidP="00365E36">
                  <w:pPr>
                    <w:pStyle w:val="4"/>
                    <w:widowContro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65E36" w:rsidRDefault="007572D0">
      <w:r w:rsidRPr="007572D0"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shape id="_x0000_s1054" type="#_x0000_t202" style="position:absolute;margin-left:294.8pt;margin-top:31.2pt;width:255.45pt;height:532.9pt;z-index:251671552;visibility:visible;mso-wrap-edited:f;mso-wrap-distance-left:2.88pt;mso-wrap-distance-top:2.88pt;mso-wrap-distance-right:2.88pt;mso-wrap-distance-bottom:2.88p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365E36" w:rsidRDefault="00365E36" w:rsidP="00365E3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Небольшие  рекомендации по воспитанию детей. </w:t>
                  </w:r>
                </w:p>
                <w:p w:rsidR="00365E36" w:rsidRDefault="00365E36" w:rsidP="00365E3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365E36" w:rsidRDefault="00365E36" w:rsidP="00365E36">
                  <w:pPr>
                    <w:spacing w:after="0"/>
                    <w:ind w:left="567" w:hanging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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Уделяйте время для познавательных бесед с ребенком. Читайте им познавательную литературу.</w:t>
                  </w:r>
                </w:p>
                <w:p w:rsidR="00365E36" w:rsidRDefault="00365E36" w:rsidP="00365E36">
                  <w:pPr>
                    <w:spacing w:after="0"/>
                    <w:ind w:left="567" w:hanging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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 этого возраста обожают наряжаться переодеваться. Предоставьте в их распоряжение как можно больше одежды и всяких предметов. Дети с удовольствием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перевоплащаются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играют роли, представляя себя врачом, артистом, певцом. Изображают пение, танцуют, лечат друг друга.</w:t>
                  </w:r>
                </w:p>
                <w:p w:rsidR="00365E36" w:rsidRDefault="00365E36" w:rsidP="00365E36">
                  <w:pPr>
                    <w:spacing w:after="0"/>
                    <w:ind w:left="567" w:hanging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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этом возрасте дети обожают путешествовать.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Побольше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гуляйте с ними за пределами двора. Водите в интересные места.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ind w:left="567" w:hanging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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После 4 лет ребенок начинает интересоваться буквами, цифрами. Но не загружайте сильно ребенка.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365E36" w:rsidRDefault="00365E36" w:rsidP="00365E36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Недостатки воспитания к этому возрасту оформляются в устойчивые неприятные черты характера. Оценивайте поступок ребенка, а не его личность в целом.</w:t>
                  </w:r>
                </w:p>
                <w:p w:rsidR="00365E36" w:rsidRDefault="00365E36" w:rsidP="00365E36">
                  <w:pPr>
                    <w:spacing w:after="0" w:line="310" w:lineRule="exact"/>
                    <w:jc w:val="both"/>
                    <w:rPr>
                      <w:rFonts w:ascii="Arial" w:hAnsi="Arial" w:cs="Arial"/>
                      <w:color w:val="555555"/>
                    </w:rPr>
                  </w:pPr>
                  <w:r>
                    <w:rPr>
                      <w:rFonts w:ascii="Arial" w:hAnsi="Arial" w:cs="Arial"/>
                      <w:color w:val="555555"/>
                    </w:rPr>
                    <w:t> </w:t>
                  </w:r>
                </w:p>
                <w:p w:rsidR="00365E36" w:rsidRDefault="00365E36" w:rsidP="00365E36">
                  <w:pPr>
                    <w:spacing w:after="0" w:line="360" w:lineRule="auto"/>
                    <w:jc w:val="both"/>
                    <w:rPr>
                      <w:rFonts w:ascii="Arial" w:hAnsi="Arial" w:cs="Arial"/>
                      <w:color w:val="555555"/>
                    </w:rPr>
                  </w:pPr>
                  <w:r>
                    <w:rPr>
                      <w:rFonts w:ascii="Arial" w:hAnsi="Arial" w:cs="Arial"/>
                      <w:color w:val="555555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</w:pPr>
                  <w:r>
                    <w:t> </w:t>
                  </w:r>
                </w:p>
                <w:p w:rsidR="00365E36" w:rsidRDefault="00365E36" w:rsidP="00365E36">
                  <w:pPr>
                    <w:spacing w:before="225" w:after="225" w:line="350" w:lineRule="exact"/>
                    <w:jc w:val="both"/>
                    <w:rPr>
                      <w:rFonts w:ascii="Arial" w:hAnsi="Arial" w:cs="Arial"/>
                      <w:color w:val="555555"/>
                    </w:rPr>
                  </w:pPr>
                  <w:r>
                    <w:rPr>
                      <w:rFonts w:ascii="Arial" w:hAnsi="Arial" w:cs="Arial"/>
                      <w:color w:val="555555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jc w:val="center"/>
                  </w:pPr>
                  <w: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6" type="#_x0000_t202" style="position:absolute;margin-left:574.15pt;margin-top:28.05pt;width:242.55pt;height:539.15pt;z-index:251673600;mso-wrap-distance-left:2.88pt;mso-wrap-distance-top:2.88pt;mso-wrap-distance-right:2.88pt;mso-wrap-distance-bottom:2.88p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5E36" w:rsidRPr="00365E36" w:rsidRDefault="00365E36" w:rsidP="00365E36">
                  <w:pPr>
                    <w:widowControl w:val="0"/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365E36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</w:rPr>
                    <w:t>Ребенок в возрасте от 4 до 5 лет должен уметь и знать: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Ребенок должен называть свое имя, фамилию, сколько ему лет, называть город, в котором живет.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Мышление: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Знать обобщающие понятия:  мебель,  одежа, домашние животные, дикие животные, птицы, цветы, деревья, овощи, фрукты.</w:t>
                  </w:r>
                  <w:proofErr w:type="gramEnd"/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Отвечать на вопросы типа: для чего нужна ручка у двери?; для чего нужны окна в домах?; сколько лап у собаки? А у кенгуру?…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Подбирать противоположные понятия (днём светло, а ночью?…)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Находить на картинке, где изображены нелепицы 3-4 несоответствия. Объяснять, что не так, почему, как должно быть.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Внимание: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Находить признаки сходства и отличия между двумя предметами, картинками.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 предложенного ряда или группы находить одинаковые предметы.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Складывать картинку из  частей (разрезанные картинки, 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пазл</w:t>
                  </w:r>
                  <w:proofErr w:type="spellEnd"/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»).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Выполнять задания на развитие внимание в течение 5-7 минут не отвлекаясь.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Моторика: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>
                    <w:t> </w:t>
                  </w:r>
                  <w:r w:rsidRPr="00365E36">
                    <w:rPr>
                      <w:rFonts w:ascii="Times New Roman" w:hAnsi="Times New Roman"/>
                      <w:sz w:val="22"/>
                      <w:szCs w:val="22"/>
                    </w:rPr>
                    <w:t>Проводить линии различные линии по контуру и  точкам.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65E36">
                    <w:rPr>
                      <w:rFonts w:ascii="Symbol" w:hAnsi="Symbol"/>
                      <w:sz w:val="22"/>
                      <w:szCs w:val="22"/>
                    </w:rPr>
                    <w:t></w:t>
                  </w:r>
                  <w:r w:rsidRPr="00365E36">
                    <w:rPr>
                      <w:sz w:val="22"/>
                      <w:szCs w:val="22"/>
                    </w:rPr>
                    <w:t> </w:t>
                  </w:r>
                  <w:r w:rsidRPr="00365E36">
                    <w:rPr>
                      <w:rFonts w:ascii="Times New Roman" w:hAnsi="Times New Roman"/>
                      <w:sz w:val="22"/>
                      <w:szCs w:val="22"/>
                    </w:rPr>
                    <w:t>Проводить прямые и наклонные линии от точки к точке.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65E36">
                    <w:rPr>
                      <w:rFonts w:ascii="Times New Roman" w:hAnsi="Times New Roman"/>
                      <w:sz w:val="22"/>
                      <w:szCs w:val="22"/>
                    </w:rPr>
                    <w:t>Аккуратно закрашивать картинки, не выходя за контур.</w:t>
                  </w:r>
                </w:p>
                <w:p w:rsidR="00365E36" w:rsidRDefault="00365E36" w:rsidP="00365E36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  <w:r w:rsidR="00365E36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5467350</wp:posOffset>
            </wp:positionV>
            <wp:extent cx="2371725" cy="1584960"/>
            <wp:effectExtent l="0" t="0" r="0" b="0"/>
            <wp:wrapNone/>
            <wp:docPr id="33" name="Рисунок 33" descr="logo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ogop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49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55" type="#_x0000_t202" style="position:absolute;margin-left:22.5pt;margin-top:28.35pt;width:248.55pt;height:535.75pt;z-index:25167257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5E36" w:rsidRPr="00365E36" w:rsidRDefault="00365E36" w:rsidP="00365E36">
                  <w:pPr>
                    <w:widowControl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Краткая теоретическая справка о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возрастно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– психологических особенностях детей 4 – 5 лет: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возраст от четырёх до пяти лет – период относительного затишья. Ребёнок вышел из кризиса, осознаёт собственную 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отдельность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родителей и, в целом, стал спокойнее, послушнее, покладистее.</w:t>
                  </w:r>
                </w:p>
                <w:p w:rsidR="00365E36" w:rsidRPr="00365E36" w:rsidRDefault="00365E36" w:rsidP="00365E36">
                  <w:pPr>
                    <w:widowControl w:val="0"/>
                    <w:spacing w:after="0"/>
                    <w:ind w:firstLine="57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 этом возрасте у вашего ребёнка активно развиваются: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ind w:left="360" w:hanging="360"/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ЛЮБОЗНАТЕЛЬНОСТЬ,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которая заставляет детей постоянно задавать вопросы обо всём, что они видят  - это возраст почемучек;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ind w:left="360" w:hanging="360"/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ЭМОЦИИ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 ребёнок расширяет палитру осознаваемых эмоций, он начинает понимать чувства других людей, учится сопереживать;</w:t>
                  </w:r>
                </w:p>
                <w:p w:rsidR="00365E36" w:rsidRDefault="00365E36" w:rsidP="00365E36">
                  <w:pPr>
                    <w:spacing w:after="0"/>
                    <w:ind w:left="360" w:hanging="36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ОТНОШЕНИЯ СО СВЕРСТНИКАМИ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 появляется большой интерес к ровесникам, всё более сильной становится потребность в друзьях;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ind w:left="360" w:hanging="360"/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ТВОРЧЕСКИЕ СПОСОБНОСТИ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 развитие воображения входит в очень активную фазу;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ind w:left="360" w:hanging="360"/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формируется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ПОТРЕБНОСТЬ В УВАЖЕНИИ СО СТОРОНЫ ВЗРОСЛОГО;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ind w:left="360" w:hanging="360"/>
                    <w:jc w:val="both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развивается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ОБИДЧИВОСТЬ;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ind w:left="360" w:hanging="3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СТРЕМЛЕНИЕ К САМОСТОЯТЕЛЬНОСТИ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продолжает развиваться. Ребёнку важно многое делать самому, он уже больше способен позаботиться </w:t>
                  </w:r>
                  <w:r w:rsidRPr="00365E36">
                    <w:rPr>
                      <w:rFonts w:ascii="Times New Roman" w:hAnsi="Times New Roman"/>
                      <w:sz w:val="24"/>
                      <w:szCs w:val="24"/>
                    </w:rPr>
                    <w:t>о себе и меньше нуждается в опеке взрослых.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ind w:left="567" w:hanging="56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Symbol" w:hAnsi="Symbol"/>
                      <w:sz w:val="20"/>
                      <w:szCs w:val="20"/>
                    </w:rPr>
                    <w:t></w:t>
                  </w:r>
                  <w:r>
                    <w:t> </w:t>
                  </w:r>
                </w:p>
                <w:p w:rsidR="00365E36" w:rsidRDefault="00365E36" w:rsidP="00365E36">
                  <w:pPr>
                    <w:widowControl w:val="0"/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572D0">
        <w:rPr>
          <w:rFonts w:ascii="Times New Roman" w:hAnsi="Times New Roman"/>
          <w:color w:val="auto"/>
          <w:kern w:val="0"/>
          <w:sz w:val="24"/>
          <w:szCs w:val="24"/>
        </w:rPr>
        <w:pict>
          <v:group id="_x0000_s1044" style="position:absolute;margin-left:11.35pt;margin-top:17pt;width:816.4pt;height:561.25pt;z-index:251670528;mso-position-horizontal-relative:text;mso-position-vertical-relative:text" coordorigin="10543,10686" coordsize="948,664">
            <v:rect id="_x0000_s1045" style="position:absolute;left:10543;top:10686;width:949;height:664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46" style="position:absolute;left:11008;top:11337;width:484;height:13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0543;top:11337;width:474;height:13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008;top:10686;width:484;height:13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0543;top:10686;width:474;height:13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0543;top:10686;width:13;height:344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0543;top:11018;width:13;height:332;visibility:visible;mso-wrap-edited:f;mso-wrap-distance-left:2.88pt;mso-wrap-distance-top:2.88pt;mso-wrap-distance-right:2.88pt;mso-wrap-distance-bottom:2.88pt" fillcolor="blue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479;top:10686;width:13;height:344;visibility:visible;mso-wrap-edited:f;mso-wrap-distance-left:2.88pt;mso-wrap-distance-top:2.88pt;mso-wrap-distance-right:2.88pt;mso-wrap-distance-bottom:2.88pt" fillcolor="#f6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479;top:11018;width:13;height:332;visibility:visible;mso-wrap-edited:f;mso-wrap-distance-left:2.88pt;mso-wrap-distance-top:2.88pt;mso-wrap-distance-right:2.88pt;mso-wrap-distance-bottom:2.88pt" fillcolor="#fc0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sectPr w:rsidR="00365E36" w:rsidSect="00365E36">
      <w:pgSz w:w="16838" w:h="11906" w:orient="landscape"/>
      <w:pgMar w:top="0" w:right="1134" w:bottom="1701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E36"/>
    <w:rsid w:val="000031ED"/>
    <w:rsid w:val="00060D36"/>
    <w:rsid w:val="00137107"/>
    <w:rsid w:val="00166D5A"/>
    <w:rsid w:val="00365E36"/>
    <w:rsid w:val="004F2C95"/>
    <w:rsid w:val="005E78DA"/>
    <w:rsid w:val="007572D0"/>
    <w:rsid w:val="00797523"/>
    <w:rsid w:val="00853F5E"/>
    <w:rsid w:val="008E0DB4"/>
    <w:rsid w:val="009B5ED7"/>
    <w:rsid w:val="009E4B3F"/>
    <w:rsid w:val="00AC1286"/>
    <w:rsid w:val="00B2626D"/>
    <w:rsid w:val="00CB271D"/>
    <w:rsid w:val="00D111B8"/>
    <w:rsid w:val="00DB0DDD"/>
    <w:rsid w:val="00E4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36"/>
    <w:pPr>
      <w:spacing w:after="96" w:line="264" w:lineRule="auto"/>
    </w:pPr>
    <w:rPr>
      <w:rFonts w:ascii="Century Schoolbook" w:eastAsia="Times New Roman" w:hAnsi="Century Schoolbook" w:cs="Times New Roman"/>
      <w:color w:val="000000"/>
      <w:kern w:val="28"/>
      <w:sz w:val="18"/>
      <w:szCs w:val="18"/>
      <w:lang w:eastAsia="ru-RU"/>
    </w:rPr>
  </w:style>
  <w:style w:type="paragraph" w:styleId="1">
    <w:name w:val="heading 1"/>
    <w:link w:val="10"/>
    <w:uiPriority w:val="9"/>
    <w:qFormat/>
    <w:rsid w:val="00365E36"/>
    <w:pPr>
      <w:spacing w:after="0" w:line="240" w:lineRule="auto"/>
      <w:outlineLvl w:val="0"/>
    </w:pPr>
    <w:rPr>
      <w:rFonts w:ascii="Century Schoolbook" w:eastAsia="Times New Roman" w:hAnsi="Century Schoolbook" w:cs="Times New Roman"/>
      <w:i/>
      <w:iCs/>
      <w:color w:val="0000FF"/>
      <w:kern w:val="28"/>
      <w:sz w:val="41"/>
      <w:szCs w:val="41"/>
      <w:lang w:eastAsia="ru-RU"/>
    </w:rPr>
  </w:style>
  <w:style w:type="paragraph" w:styleId="4">
    <w:name w:val="heading 4"/>
    <w:link w:val="40"/>
    <w:uiPriority w:val="9"/>
    <w:qFormat/>
    <w:rsid w:val="00365E36"/>
    <w:pPr>
      <w:spacing w:after="0" w:line="240" w:lineRule="auto"/>
      <w:outlineLvl w:val="3"/>
    </w:pPr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E36"/>
    <w:rPr>
      <w:rFonts w:ascii="Century Schoolbook" w:eastAsia="Times New Roman" w:hAnsi="Century Schoolbook" w:cs="Times New Roman"/>
      <w:i/>
      <w:iCs/>
      <w:color w:val="0000FF"/>
      <w:kern w:val="28"/>
      <w:sz w:val="41"/>
      <w:szCs w:val="4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65E36"/>
    <w:rPr>
      <w:rFonts w:ascii="Arial" w:eastAsia="Times New Roman" w:hAnsi="Arial" w:cs="Arial"/>
      <w:b/>
      <w:bCs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65E36"/>
    <w:pPr>
      <w:spacing w:after="0" w:line="240" w:lineRule="auto"/>
    </w:pPr>
    <w:rPr>
      <w:rFonts w:ascii="Century Schoolbook" w:eastAsia="Times New Roman" w:hAnsi="Century Schoolbook" w:cs="Times New Roman"/>
      <w:i/>
      <w:iCs/>
      <w:color w:val="0000FF"/>
      <w:kern w:val="28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65E36"/>
    <w:pPr>
      <w:spacing w:after="0"/>
      <w:ind w:left="40" w:firstLine="320"/>
      <w:jc w:val="both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5E36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7</cp:revision>
  <cp:lastPrinted>2019-09-12T14:48:00Z</cp:lastPrinted>
  <dcterms:created xsi:type="dcterms:W3CDTF">2017-01-11T03:00:00Z</dcterms:created>
  <dcterms:modified xsi:type="dcterms:W3CDTF">2019-11-11T09:47:00Z</dcterms:modified>
</cp:coreProperties>
</file>