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605" w:rsidRDefault="00D52605" w:rsidP="00D526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4901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D52605" w:rsidRPr="007B4901" w:rsidRDefault="00D52605" w:rsidP="00D526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4901">
        <w:rPr>
          <w:rFonts w:ascii="Times New Roman" w:hAnsi="Times New Roman" w:cs="Times New Roman"/>
          <w:sz w:val="28"/>
          <w:szCs w:val="28"/>
        </w:rPr>
        <w:t>«Детский сад №89» общеразвивающего вида</w:t>
      </w:r>
    </w:p>
    <w:p w:rsidR="00D52605" w:rsidRPr="007B4901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B6F6BD0" wp14:editId="3C87E141">
            <wp:simplePos x="0" y="0"/>
            <wp:positionH relativeFrom="margin">
              <wp:posOffset>1256030</wp:posOffset>
            </wp:positionH>
            <wp:positionV relativeFrom="margin">
              <wp:posOffset>974090</wp:posOffset>
            </wp:positionV>
            <wp:extent cx="3482340" cy="4643755"/>
            <wp:effectExtent l="0" t="0" r="3810" b="4445"/>
            <wp:wrapSquare wrapText="bothSides"/>
            <wp:docPr id="1" name="Рисунок 1" descr="C:\Users\например Андрюша\Desktop\асфальт\IMG_20180927_16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пример Андрюша\Desktop\асфальт\IMG_20180927_162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D52605" w:rsidRPr="00D52605" w:rsidRDefault="00D52605" w:rsidP="00D5260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D52605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Проект «Игры на асфальте» </w:t>
      </w:r>
    </w:p>
    <w:p w:rsidR="00D52605" w:rsidRPr="003F31B7" w:rsidRDefault="00D52605" w:rsidP="00D52605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D52605">
        <w:rPr>
          <w:rFonts w:ascii="Times New Roman" w:hAnsi="Times New Roman" w:cs="Times New Roman"/>
          <w:b/>
          <w:sz w:val="36"/>
          <w:szCs w:val="36"/>
          <w:lang w:eastAsia="ru-RU"/>
        </w:rPr>
        <w:t>для детей дошкольного возраста</w:t>
      </w: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>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Запольская Т.Н.</w:t>
      </w:r>
    </w:p>
    <w:p w:rsidR="00D52605" w:rsidRDefault="00D52605" w:rsidP="00D526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605" w:rsidRDefault="00D52605" w:rsidP="00D526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B4901">
        <w:rPr>
          <w:rFonts w:ascii="Times New Roman" w:hAnsi="Times New Roman" w:cs="Times New Roman"/>
          <w:sz w:val="28"/>
          <w:szCs w:val="28"/>
        </w:rPr>
        <w:t>Г.Барнаул</w:t>
      </w:r>
      <w:proofErr w:type="spellEnd"/>
    </w:p>
    <w:p w:rsidR="003F31B7" w:rsidRDefault="003F31B7" w:rsidP="003F31B7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3F31B7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Проект «Игр</w:t>
      </w:r>
      <w:r w:rsidR="00E30D5C">
        <w:rPr>
          <w:rFonts w:ascii="Times New Roman" w:hAnsi="Times New Roman" w:cs="Times New Roman"/>
          <w:b/>
          <w:sz w:val="32"/>
          <w:szCs w:val="32"/>
          <w:lang w:eastAsia="ru-RU"/>
        </w:rPr>
        <w:t>ы на асфальте</w:t>
      </w:r>
      <w:r w:rsidRPr="003F31B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» </w:t>
      </w:r>
    </w:p>
    <w:p w:rsidR="003F31B7" w:rsidRPr="003F31B7" w:rsidRDefault="003F31B7" w:rsidP="003F31B7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3F31B7">
        <w:rPr>
          <w:rFonts w:ascii="Times New Roman" w:hAnsi="Times New Roman" w:cs="Times New Roman"/>
          <w:b/>
          <w:sz w:val="32"/>
          <w:szCs w:val="32"/>
          <w:lang w:eastAsia="ru-RU"/>
        </w:rPr>
        <w:t>для детей дошкольного возраста</w:t>
      </w:r>
    </w:p>
    <w:p w:rsidR="00B85247" w:rsidRDefault="00B85247" w:rsidP="003F31B7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Вид </w:t>
      </w:r>
      <w:r w:rsidRPr="003F31B7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F31B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игровой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среднесрочный.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Участники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F31B7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воспитатели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родители.</w:t>
      </w:r>
    </w:p>
    <w:p w:rsid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Сроки реализации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F31B7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3 месяца</w:t>
      </w:r>
      <w:r w:rsidR="00837D0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(июнь, июль, август)</w:t>
      </w:r>
      <w:proofErr w:type="gramStart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3F31B7" w:rsidRPr="003F31B7" w:rsidRDefault="003F31B7" w:rsidP="003F31B7">
      <w:pPr>
        <w:pStyle w:val="a3"/>
        <w:jc w:val="center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Актуальность </w:t>
      </w:r>
      <w:r w:rsidRPr="003F31B7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3F31B7" w:rsidRPr="003F31B7" w:rsidRDefault="003F31B7" w:rsidP="00837D0D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Актуальность создания данного </w:t>
      </w:r>
      <w:r w:rsidRPr="003F31B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 обусловлена тем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что игра – самоценная форма активности ребенка </w:t>
      </w:r>
      <w:r w:rsidRPr="003F31B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 возраста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Как известно, для проведения подвижных игр на воздухе наиболее благоприятное время – вторая половина весны, лето и ранняя осень. Значительно расширяется пространство для подвижных игр и других форм организации двигательной деятельности </w:t>
      </w:r>
      <w:r w:rsidRPr="003F31B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В это время эффективно могут использоваться подвижные и интеллектуальные игры с самыми разнообразными </w:t>
      </w:r>
      <w:r w:rsidRPr="003F31B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игровыми заданиями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с разным оборудованием и без него, возможно проведение спортивных игр по упрощенным правилам, что способствует обогащению двигательного опыта </w:t>
      </w:r>
      <w:r w:rsidRPr="003F31B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совершенствованию функциональных возможностей детского организма, воспитанию психофизических и личностных качеств.</w:t>
      </w:r>
    </w:p>
    <w:p w:rsidR="003F31B7" w:rsidRPr="003F31B7" w:rsidRDefault="003F31B7" w:rsidP="00837D0D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Игровые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 интеллектуальные занятия с использованием рисунков на асфальте активизируют умственную деятельность ребенка, закрепляя полученные знания в прямом и обратном счете, знания форм геометрических фигур, цветов и размеров. Они расширяют общий кругозор </w:t>
      </w:r>
      <w:r w:rsidRPr="003F31B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стимулируют использование знаний об окружающем мире; пополняют словарный запас, совершенствуют психические процессы.</w:t>
      </w:r>
    </w:p>
    <w:p w:rsidR="003F31B7" w:rsidRPr="003F31B7" w:rsidRDefault="003F31B7" w:rsidP="00837D0D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Игры на асфальте содействуют обогащению нравственного опыта </w:t>
      </w:r>
      <w:r w:rsidRPr="003F31B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Организуя соревновательную деятельность, педагог учит </w:t>
      </w:r>
      <w:r w:rsidRPr="003F31B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вежливому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тактичному, внимательному отношению к товарищам по команде, умению управлять своим поведением в коллективе ровесников. Необходимость соблюдать правила и соответствующим образом реагировать на сигнал, организует и дисциплинирует </w:t>
      </w:r>
      <w:r w:rsidRPr="003F31B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дошкольников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развивает сообразительность, двигательную инициативу и самостоятельность.</w:t>
      </w:r>
    </w:p>
    <w:p w:rsidR="003F31B7" w:rsidRPr="003F31B7" w:rsidRDefault="003F31B7" w:rsidP="00837D0D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Игры на асфальте способствуют формированию волевых черт характера ребенка. Они основаны на продолжительном и многократном повторении однообразных двигательных действий, при их выполнении возникает необходимость проявлять волевые усилия для преодоления постепенно растущего физического и эмоционального напряжения.</w:t>
      </w:r>
      <w:r w:rsidR="00837D0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Игры на асфальте являются хорошим дополнением к традиционной физкультуре, делая процесс каждодневных занятий более эмоциональным и разнообразным.</w:t>
      </w:r>
    </w:p>
    <w:p w:rsidR="003F31B7" w:rsidRPr="003F31B7" w:rsidRDefault="003F31B7" w:rsidP="00837D0D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Подвижные и интеллектуальные игры — это не только источник знаний, но и радости, удовольствия от интеллектуальных побед, от своего умения показать запас знаний, быть находчивым и разгадывать трудное.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Интеллектуальные игры способствуют развитию памяти, логического мышления </w:t>
      </w:r>
      <w:r w:rsidRPr="00CD276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CD276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переключению с одного вида деятельности на другой, развитию умения слушать и слышать других, понимать и воспринимать другие точки зрения.</w:t>
      </w:r>
    </w:p>
    <w:p w:rsidR="003F31B7" w:rsidRDefault="003F31B7" w:rsidP="00837D0D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Для ребенка, особенно в </w:t>
      </w:r>
      <w:r w:rsidRPr="00CD276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дошкольном возрасте</w:t>
      </w:r>
      <w:r w:rsidRPr="00CD276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очень важна игра. Игра не только дает простор для творчества </w:t>
      </w:r>
      <w:r w:rsidRPr="00CD276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CD276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но и стимулирует их интеллектуальное развитие.</w:t>
      </w:r>
    </w:p>
    <w:p w:rsidR="003F31B7" w:rsidRPr="003F31B7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D276A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Цель </w:t>
      </w:r>
      <w:r w:rsidRPr="00CD276A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Pr="003F31B7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роекта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развивать познавательную и двигательную активность посредством подвижных и интеллектуальных игр на асфальте.</w:t>
      </w:r>
    </w:p>
    <w:p w:rsidR="003F31B7" w:rsidRPr="00CD276A" w:rsidRDefault="003F31B7" w:rsidP="003F31B7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CD276A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D276A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F31B7" w:rsidRPr="003F31B7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Способствовать познавательному развитию ребенка путем знакомства с подвижными играми.</w:t>
      </w:r>
    </w:p>
    <w:p w:rsidR="003F31B7" w:rsidRPr="003F31B7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Способствовать развитию познавательной активности, логического мышления.</w:t>
      </w:r>
    </w:p>
    <w:p w:rsidR="003F31B7" w:rsidRPr="003F31B7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Способствовать сохранению положительного психоэмоционального состояния у </w:t>
      </w:r>
      <w:r w:rsidRPr="00CD276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31B7" w:rsidRPr="003F31B7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Формировать и совершенствовать жизненно необходимые двигательные умения и навыки </w:t>
      </w:r>
      <w:r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(ходьба, бег, лазание, метание и т. д.)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Удовлетворять потребность </w:t>
      </w:r>
      <w:r w:rsidRPr="00CD276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в движении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31B7" w:rsidRPr="003F31B7" w:rsidRDefault="00837D0D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3F31B7"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Развивать основные физические качества и двигательные способности </w:t>
      </w:r>
      <w:r w:rsidR="003F31B7" w:rsidRPr="00CD276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 </w:t>
      </w:r>
      <w:r w:rsidR="003F31B7" w:rsidRPr="00CD276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3F31B7"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силовые, скоростно-силовые, координационные и др.)</w:t>
      </w:r>
      <w:r w:rsidR="003F31B7"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31B7" w:rsidRPr="003F31B7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Формировать умения выполнять правила подвижных игр, проявляя находчивость, выдержку, ловкость и самостоятельность.</w:t>
      </w:r>
    </w:p>
    <w:p w:rsidR="003F31B7" w:rsidRPr="003F31B7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Воспитывать у </w:t>
      </w:r>
      <w:r w:rsidRPr="00CD276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CD276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нтерес к занятиям физической культурой как организованной форме максимального проявления его двигательных и функциональных возможностей.</w:t>
      </w:r>
    </w:p>
    <w:p w:rsidR="003F31B7" w:rsidRPr="00CD276A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• Поощрять двигательное творчество и </w:t>
      </w:r>
      <w:r w:rsidRPr="00CD276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разнообразную </w:t>
      </w:r>
      <w:r w:rsidRPr="00CD276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игровую деятельность детей</w:t>
      </w:r>
      <w:r w:rsidRPr="00CD276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31B7" w:rsidRPr="003F31B7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Способствовать развитию самоконтроля и самооценки в процессе организации разных форм двигательной активности.</w:t>
      </w:r>
    </w:p>
    <w:p w:rsidR="003F31B7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Содействовать развитию положительных эмоций, умения общаться со сверстниками, взаимопонимания и сопереживания.</w:t>
      </w:r>
    </w:p>
    <w:p w:rsidR="003F31B7" w:rsidRPr="003F31B7" w:rsidRDefault="003F31B7" w:rsidP="00CD276A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D276A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Реализация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F31B7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3F31B7" w:rsidRPr="00CD276A" w:rsidRDefault="003F31B7" w:rsidP="003F31B7">
      <w:pPr>
        <w:pStyle w:val="a3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D276A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Подготовительный</w:t>
      </w:r>
      <w:r w:rsidR="00CD276A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(июнь</w:t>
      </w:r>
      <w:proofErr w:type="gramStart"/>
      <w:r w:rsidR="00CD276A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)</w:t>
      </w:r>
      <w:proofErr w:type="gramEnd"/>
    </w:p>
    <w:p w:rsidR="00CD276A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Изучить нормативные документы, методическую литературу, проанализировать интернет ресурсы по теме </w:t>
      </w:r>
      <w:r w:rsidRPr="00CD276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="00CD276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CD276A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Разработать план реализации </w:t>
      </w:r>
      <w:r w:rsidRPr="00CD276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Pr="00CD276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D276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3F31B7" w:rsidRPr="00CD276A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 Изготовление атрибутов и спортинвентаря, необходимых для реализации </w:t>
      </w:r>
      <w:r w:rsidR="00CD276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="00CD276A"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4. Разработать комплекс подвижных и интеллектуальных игр, </w:t>
      </w:r>
      <w:r w:rsidRPr="00CD276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игровых упражнений</w:t>
      </w:r>
      <w:r w:rsidRPr="00CD276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CD276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направленных</w:t>
      </w:r>
      <w:r w:rsidRPr="00CD276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на развитие логического мышления, памяти, внимания,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на развитие быстроты,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• выносливости,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силы,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развитие ловкости,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развитие координации.</w:t>
      </w:r>
    </w:p>
    <w:p w:rsidR="00CD276A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5. Разработать цикл сюжетных мероприятий с использованием подвижных игр. </w:t>
      </w:r>
    </w:p>
    <w:p w:rsidR="003F31B7" w:rsidRPr="00CD276A" w:rsidRDefault="003F31B7" w:rsidP="003F31B7">
      <w:pPr>
        <w:pStyle w:val="a3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D276A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Основной</w:t>
      </w:r>
      <w:r w:rsidR="00837D0D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(июль)</w:t>
      </w:r>
    </w:p>
    <w:p w:rsidR="003F31B7" w:rsidRPr="003F31B7" w:rsidRDefault="003F31B7" w:rsidP="00837D0D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Составление эскизов игр и восп</w:t>
      </w:r>
      <w:r w:rsidR="00B8524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роизведение эскизов на асфальте.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Оформление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станции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– рисование на асфальте разные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игровые зоны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B8524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акие </w:t>
      </w:r>
      <w:r w:rsidRPr="00837D0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шахматная доска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доска для игры </w:t>
      </w:r>
      <w:r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«Крестики-нолики»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 классики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4. лабиринт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5. цветочная полянка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поле для игры</w:t>
      </w:r>
      <w:r w:rsidRPr="003F31B7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Ходилки-бродилки</w:t>
      </w:r>
      <w:proofErr w:type="spellEnd"/>
      <w:r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8524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7. </w:t>
      </w:r>
      <w:r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«Воздушный шар»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3F31B7" w:rsidRPr="00837D0D" w:rsidRDefault="00B85247" w:rsidP="003F31B7">
      <w:pPr>
        <w:pStyle w:val="a3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837D0D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3F31B7" w:rsidRPr="00837D0D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Заключительный</w:t>
      </w:r>
      <w:r w:rsidR="00837D0D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(август)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Провести цикл сюжетных мероприятий с использованием подвижных игр.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Провести цикл мероприятий с использованием интеллектуальных игр.</w:t>
      </w:r>
    </w:p>
    <w:p w:rsidR="00837D0D" w:rsidRDefault="00837D0D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</w:t>
      </w:r>
      <w:r w:rsidR="003F31B7"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Составить и пополнить </w:t>
      </w:r>
      <w:r w:rsidR="003F31B7" w:rsidRPr="00837D0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картотеки</w:t>
      </w:r>
      <w:r w:rsidR="003F31B7"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по музыкально</w:t>
      </w:r>
      <w:r w:rsidR="00B8524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3F31B7"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ритмическим паузам, дыхательной, пальчиковой и артикуляционной гимнастик, динамических пауз, подвижных игр, игр малой подвижности на прогулке и в группе. </w:t>
      </w:r>
    </w:p>
    <w:p w:rsidR="00837D0D" w:rsidRDefault="00837D0D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37D0D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Предполагаемые результаты реализации </w:t>
      </w:r>
      <w:r w:rsidRPr="00837D0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31B7" w:rsidRPr="00837D0D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• Повышение уровня физического и интеллектуального </w:t>
      </w:r>
      <w:r w:rsidR="00837D0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азвития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дошкольника</w:t>
      </w:r>
      <w:r w:rsidRPr="00837D0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Развитие физических </w:t>
      </w:r>
      <w:r w:rsidRPr="00837D0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качеств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ловкость, быстрота, выносливость.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Умение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играть в подвижные игры.</w:t>
      </w:r>
    </w:p>
    <w:p w:rsidR="003F31B7" w:rsidRPr="00837D0D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Развитие двигательной активности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37D0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31B7" w:rsidRPr="00837D0D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Развитие кругозора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37D0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31B7" w:rsidRPr="00837D0D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Совершенствование навыков коллективной деятельности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37D0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Сплочение детского коллектива.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Обогащение словарного запаса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F31B7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(считалки, новые для </w:t>
      </w:r>
      <w:r w:rsidRPr="00837D0D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 слова</w:t>
      </w:r>
      <w:r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Расширение обогащение развивающего пространства на территории детского сада.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37D0D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Итог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F31B7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Сформировался у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интерес к подвижным и интеллектуальным играм.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У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сформировались представления о подвижных играх на асфальте.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Дети научились играть и соблюдать правила в подвижных играх.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У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повысилась двигательная активность.</w:t>
      </w:r>
    </w:p>
    <w:p w:rsid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Сформировался социально – коммуникативный навык общения между детьми.</w:t>
      </w:r>
    </w:p>
    <w:p w:rsidR="00837D0D" w:rsidRPr="003F31B7" w:rsidRDefault="00837D0D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1A2BAF" w:rsidRDefault="001A2BAF" w:rsidP="00837D0D">
      <w:pPr>
        <w:pStyle w:val="a3"/>
        <w:jc w:val="center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F31B7" w:rsidRPr="00837D0D" w:rsidRDefault="003F31B7" w:rsidP="00837D0D">
      <w:pPr>
        <w:pStyle w:val="a3"/>
        <w:jc w:val="center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837D0D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Литература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Алямовская</w:t>
      </w:r>
      <w:proofErr w:type="spellEnd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В. Г. Как воспитать здорового ребенка – М.: </w:t>
      </w:r>
      <w:proofErr w:type="spellStart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Аркти</w:t>
      </w:r>
      <w:proofErr w:type="spellEnd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1993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proofErr w:type="spellStart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Веракса</w:t>
      </w:r>
      <w:proofErr w:type="spellEnd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Н. Е. </w:t>
      </w:r>
      <w:r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«Развитие ребенка в </w:t>
      </w:r>
      <w:r w:rsidRPr="00837D0D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дошкольном детстве</w:t>
      </w:r>
      <w:r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- М.: Мозаика-Синтез, 2010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 рождения до школы»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под редакцией Н. Е. </w:t>
      </w:r>
      <w:proofErr w:type="spellStart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Вераксы</w:t>
      </w:r>
      <w:proofErr w:type="spellEnd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Т. С. Комаровой, М. А. Васильевой – М.: Мозаика-Синтез, 2010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spellStart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Пензулаева</w:t>
      </w:r>
      <w:proofErr w:type="spellEnd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Л. И. Оздоровительная гимнастика для </w:t>
      </w:r>
      <w:r w:rsidRPr="00837D0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3-7 лет – М</w:t>
      </w:r>
      <w:r w:rsidRPr="00837D0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.: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Мозаика-Синтез, 2009-2010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proofErr w:type="spellStart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Мандель</w:t>
      </w:r>
      <w:proofErr w:type="spellEnd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Б. Р. От "просто игры" до игры интеллектуальной</w:t>
      </w:r>
      <w:proofErr w:type="gramStart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перекрестке научных дисциплин // Вопросы культурологии. – 2006. - N 4. - С. 54-59.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proofErr w:type="spellStart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Луханин</w:t>
      </w:r>
      <w:proofErr w:type="spellEnd"/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И. И. Интеллектуальная игра как образовательный инструмент // Информатизация образования. - 2008. - N 2. - С. 32-36.</w:t>
      </w:r>
    </w:p>
    <w:p w:rsidR="003F31B7" w:rsidRPr="003F31B7" w:rsidRDefault="003F31B7" w:rsidP="003F31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7. Федоровская Е. О. Дар игры. Роль игры в развитии творческого потенциала ребенка // Одаренный ребенок. - 2012. - № 1 </w:t>
      </w:r>
      <w:r w:rsidRPr="003F31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(январь-февраль)</w:t>
      </w:r>
      <w:r w:rsidRPr="003F31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- С. 20-28.</w:t>
      </w:r>
    </w:p>
    <w:p w:rsidR="009A443A" w:rsidRDefault="009A443A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D5C" w:rsidRDefault="00E30D5C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D5C" w:rsidRDefault="00E30D5C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D5C" w:rsidRDefault="00D52605" w:rsidP="003F31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F4151A9" wp14:editId="37E6A061">
            <wp:simplePos x="1076325" y="4600575"/>
            <wp:positionH relativeFrom="margin">
              <wp:align>center</wp:align>
            </wp:positionH>
            <wp:positionV relativeFrom="margin">
              <wp:posOffset>4847590</wp:posOffset>
            </wp:positionV>
            <wp:extent cx="5290820" cy="3275965"/>
            <wp:effectExtent l="0" t="0" r="5080" b="635"/>
            <wp:wrapSquare wrapText="bothSides"/>
            <wp:docPr id="2" name="Рисунок 2" descr="C:\Users\например Андрюша\Desktop\асфальт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пример Андрюша\Desktop\асфальт\Screenshot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57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D5C" w:rsidRDefault="00E30D5C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D5C" w:rsidRDefault="00E30D5C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D5C" w:rsidRDefault="00E30D5C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D5C" w:rsidRDefault="00E30D5C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D5C" w:rsidRDefault="00E30D5C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D5C" w:rsidRDefault="00E30D5C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D5C" w:rsidRDefault="00E30D5C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Pr="00511843" w:rsidRDefault="00511843" w:rsidP="00511843">
      <w:pPr>
        <w:pStyle w:val="a3"/>
        <w:jc w:val="right"/>
        <w:rPr>
          <w:rFonts w:ascii="Times New Roman" w:hAnsi="Times New Roman" w:cs="Times New Roman"/>
          <w:i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32"/>
          <w:szCs w:val="32"/>
        </w:rPr>
        <w:lastRenderedPageBreak/>
        <w:t>Приложение</w:t>
      </w:r>
    </w:p>
    <w:p w:rsidR="00036612" w:rsidRDefault="00E30D5C" w:rsidP="00E30D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0D5C">
        <w:rPr>
          <w:rFonts w:ascii="Times New Roman" w:hAnsi="Times New Roman" w:cs="Times New Roman"/>
          <w:b/>
          <w:sz w:val="32"/>
          <w:szCs w:val="32"/>
        </w:rPr>
        <w:t>Фотоматериалы</w:t>
      </w:r>
    </w:p>
    <w:p w:rsidR="00E30D5C" w:rsidRPr="00E30D5C" w:rsidRDefault="00E30D5C" w:rsidP="00E30D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5F36D11" wp14:editId="16AC15A5">
            <wp:simplePos x="0" y="0"/>
            <wp:positionH relativeFrom="margin">
              <wp:posOffset>-448945</wp:posOffset>
            </wp:positionH>
            <wp:positionV relativeFrom="margin">
              <wp:posOffset>1044575</wp:posOffset>
            </wp:positionV>
            <wp:extent cx="2699385" cy="3599815"/>
            <wp:effectExtent l="0" t="0" r="5715" b="635"/>
            <wp:wrapSquare wrapText="bothSides"/>
            <wp:docPr id="20" name="Рисунок 20" descr="C:\Users\например Андрюша\Desktop\асфальт\IMG_20180802_14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пример Андрюша\Desktop\асфальт\IMG_20180802_143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A2263B" wp14:editId="77A17887">
            <wp:simplePos x="0" y="0"/>
            <wp:positionH relativeFrom="margin">
              <wp:posOffset>3282950</wp:posOffset>
            </wp:positionH>
            <wp:positionV relativeFrom="margin">
              <wp:posOffset>1046480</wp:posOffset>
            </wp:positionV>
            <wp:extent cx="2699385" cy="3599815"/>
            <wp:effectExtent l="0" t="0" r="5715" b="635"/>
            <wp:wrapSquare wrapText="bothSides"/>
            <wp:docPr id="21" name="Рисунок 21" descr="C:\Users\например Андрюша\Desktop\асфальт\IMG_20180802_14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пример Андрюша\Desktop\асфальт\IMG_20180802_143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612" w:rsidRDefault="00036612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Лабиринт</w:t>
      </w: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22905D" wp14:editId="1C094490">
            <wp:simplePos x="0" y="0"/>
            <wp:positionH relativeFrom="margin">
              <wp:posOffset>-333375</wp:posOffset>
            </wp:positionH>
            <wp:positionV relativeFrom="margin">
              <wp:posOffset>5156200</wp:posOffset>
            </wp:positionV>
            <wp:extent cx="2699385" cy="3599815"/>
            <wp:effectExtent l="0" t="0" r="5715" b="635"/>
            <wp:wrapSquare wrapText="bothSides"/>
            <wp:docPr id="24" name="Рисунок 24" descr="C:\Users\например Андрюша\Desktop\асфальт\IMG_20160804_11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пример Андрюша\Desktop\асфальт\IMG_20160804_114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2FEFBF9" wp14:editId="1B15504F">
            <wp:simplePos x="0" y="0"/>
            <wp:positionH relativeFrom="margin">
              <wp:posOffset>3147695</wp:posOffset>
            </wp:positionH>
            <wp:positionV relativeFrom="margin">
              <wp:posOffset>5207000</wp:posOffset>
            </wp:positionV>
            <wp:extent cx="2726055" cy="3635375"/>
            <wp:effectExtent l="0" t="0" r="0" b="3175"/>
            <wp:wrapSquare wrapText="bothSides"/>
            <wp:docPr id="25" name="Рисунок 25" descr="C:\Users\например Андрюша\Desktop\асфальт\IMG_20160804_1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пример Андрюша\Desktop\асфальт\IMG_20160804_114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Классики</w:t>
      </w: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5A3D7C4" wp14:editId="29997C65">
            <wp:simplePos x="1076325" y="923925"/>
            <wp:positionH relativeFrom="margin">
              <wp:align>left</wp:align>
            </wp:positionH>
            <wp:positionV relativeFrom="margin">
              <wp:posOffset>672465</wp:posOffset>
            </wp:positionV>
            <wp:extent cx="5574030" cy="3347720"/>
            <wp:effectExtent l="0" t="0" r="7620" b="5080"/>
            <wp:wrapSquare wrapText="bothSides"/>
            <wp:docPr id="22" name="Рисунок 22" descr="C:\Users\например Андрюша\Desktop\асфальт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пример Андрюша\Desktop\асфальт\Screenshot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41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843" w:rsidRDefault="001A2BAF" w:rsidP="003F31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Шашки</w:t>
      </w: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1A2BAF" w:rsidP="003F31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мелом</w:t>
      </w: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B43DE1C" wp14:editId="05ACA820">
            <wp:simplePos x="0" y="0"/>
            <wp:positionH relativeFrom="margin">
              <wp:posOffset>46355</wp:posOffset>
            </wp:positionH>
            <wp:positionV relativeFrom="margin">
              <wp:posOffset>4893310</wp:posOffset>
            </wp:positionV>
            <wp:extent cx="5523230" cy="4139565"/>
            <wp:effectExtent l="0" t="0" r="1270" b="0"/>
            <wp:wrapSquare wrapText="bothSides"/>
            <wp:docPr id="23" name="Рисунок 23" descr="C:\Users\например Андрюша\Desktop\асфальт\439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пример Андрюша\Desktop\асфальт\439_0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3F3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Pr="001A2BAF" w:rsidRDefault="001A2BAF" w:rsidP="000366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A2BA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Скакалка</w:t>
      </w:r>
    </w:p>
    <w:p w:rsidR="00511843" w:rsidRDefault="001A2BAF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 wp14:anchorId="7388E37C" wp14:editId="658C0A73">
            <wp:simplePos x="0" y="0"/>
            <wp:positionH relativeFrom="margin">
              <wp:posOffset>129540</wp:posOffset>
            </wp:positionH>
            <wp:positionV relativeFrom="margin">
              <wp:posOffset>670560</wp:posOffset>
            </wp:positionV>
            <wp:extent cx="5476875" cy="3219450"/>
            <wp:effectExtent l="0" t="0" r="9525" b="0"/>
            <wp:wrapSquare wrapText="bothSides"/>
            <wp:docPr id="26" name="Рисунок 26" descr="C:\Users\например Андрюша\Desktop\асфальт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пример Андрюша\Desktop\асфальт\Screenshot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 wp14:anchorId="67B607EA" wp14:editId="4D5A8043">
            <wp:simplePos x="1076325" y="4181475"/>
            <wp:positionH relativeFrom="margin">
              <wp:align>center</wp:align>
            </wp:positionH>
            <wp:positionV relativeFrom="margin">
              <wp:align>bottom</wp:align>
            </wp:positionV>
            <wp:extent cx="5685111" cy="4068000"/>
            <wp:effectExtent l="0" t="0" r="0" b="8890"/>
            <wp:wrapSquare wrapText="bothSides"/>
            <wp:docPr id="27" name="Рисунок 27" descr="C:\Users\например Андрюша\Desktop\асфальт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пример Андрюша\Desktop\асфальт\Screenshot_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11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Pr="001A2BAF" w:rsidRDefault="001A2BAF" w:rsidP="000366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A2BA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Подвижные игры</w:t>
      </w: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A2BAF" w:rsidRDefault="001A2BAF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A2BAF" w:rsidRDefault="001A2BAF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A2BAF" w:rsidRDefault="001A2BAF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A2BAF" w:rsidRDefault="001A2BAF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A2BAF" w:rsidRDefault="001A2BAF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A2BAF" w:rsidRDefault="001A2BAF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A2BAF" w:rsidRDefault="001A2BAF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11843" w:rsidRDefault="00511843" w:rsidP="00036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sectPr w:rsidR="00511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F2B5E"/>
    <w:multiLevelType w:val="multilevel"/>
    <w:tmpl w:val="DB5AAF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6A622A"/>
    <w:multiLevelType w:val="multilevel"/>
    <w:tmpl w:val="51405E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DC4220"/>
    <w:multiLevelType w:val="multilevel"/>
    <w:tmpl w:val="F04AF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7B1120"/>
    <w:multiLevelType w:val="multilevel"/>
    <w:tmpl w:val="398C0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351069"/>
    <w:multiLevelType w:val="multilevel"/>
    <w:tmpl w:val="9B3E18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993CF6"/>
    <w:multiLevelType w:val="multilevel"/>
    <w:tmpl w:val="DBD06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0A77F5"/>
    <w:multiLevelType w:val="multilevel"/>
    <w:tmpl w:val="711A4F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314B38"/>
    <w:multiLevelType w:val="multilevel"/>
    <w:tmpl w:val="F0882C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182D0D"/>
    <w:multiLevelType w:val="multilevel"/>
    <w:tmpl w:val="31389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F76CDC"/>
    <w:multiLevelType w:val="multilevel"/>
    <w:tmpl w:val="E5F0B8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1B7"/>
    <w:rsid w:val="00036612"/>
    <w:rsid w:val="001A2BAF"/>
    <w:rsid w:val="003F31B7"/>
    <w:rsid w:val="00511843"/>
    <w:rsid w:val="00837D0D"/>
    <w:rsid w:val="009A443A"/>
    <w:rsid w:val="00AB40B4"/>
    <w:rsid w:val="00B85247"/>
    <w:rsid w:val="00CD276A"/>
    <w:rsid w:val="00D52605"/>
    <w:rsid w:val="00E30D5C"/>
    <w:rsid w:val="00ED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1B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D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1B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D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7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9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например Андрюша</dc:creator>
  <cp:lastModifiedBy>например Андрюша</cp:lastModifiedBy>
  <cp:revision>8</cp:revision>
  <cp:lastPrinted>2019-06-12T09:11:00Z</cp:lastPrinted>
  <dcterms:created xsi:type="dcterms:W3CDTF">2019-06-12T08:38:00Z</dcterms:created>
  <dcterms:modified xsi:type="dcterms:W3CDTF">2019-11-10T20:28:00Z</dcterms:modified>
</cp:coreProperties>
</file>